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zve na prázdninové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2/svc-fokus-zve-na-prazdninov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