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přijímá žádosti o finanční příspěvky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5/mesto-prijima-zadosti-o-financni-prispe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