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aktivity na pozemcích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8/nova-pravidla-pro-aktivity-na-pozem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