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získalo dotace z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0/sidliste-slezska-ziskalo-dotace-z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