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Lyžařka reprezentačního týmu Eva Kurfürstová se zranila</w:t>
      </w:r>
    </w:p>
    <w:p>
      <w:pPr/>
      <w:r>
        <w:rPr/>
        <w:t xml:space="preserve">Léčení si vyžádá šest měsíců. Kdyby se lyžařka nezranila, startovala by na olympijských hrách již potřetí.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650/lyzarka-reprezentacniho-tymu-eva-kurfurstova-se-zran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2026-10-25T10:41:00+01:00</dcterms:created>
  <dcterms:modified xsi:type="dcterms:W3CDTF">2026-10-25T10:41:00+01:00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