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frýdecko-místeckých chráněných dílen je školka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7/z-frydeckomisteckych-chranenych-dilen-je-sk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