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myslivci pořádali již 11. ročník svého vyhlášeného plesu</w:t>
      </w:r>
    </w:p>
    <w:p>
      <w:pPr/>
      <w:r>
        <w:rPr/>
        <w:t xml:space="preserve">Přesně o půl osmé večer nástupem stonavských myslivců, provázených znělkou trubačů ze střední lesnické školy v Hranicích na Moravě, oficiálně začal 11. myslivecký ples. V tu chvíli už nebylo u stolů jediné volné místo a parket čekala zatěžkávací zkouška tancechtivých hostů. Jen samotné myslivce však zpočátku na parketu moc vidět nebylo. Důvod byl prostý.</w:t>
      </w:r>
    </w:p>
    <w:p>
      <w:pPr/>
      <w:r>
        <w:rPr/>
        <w:t xml:space="preserve">Ondřej Feber (Nestraníci), starosta Stonavy: </w:t>
      </w:r>
      <w:r>
        <w:rPr>
          <w:i w:val="1"/>
          <w:iCs w:val="1"/>
        </w:rPr>
        <w:t xml:space="preserve">"Já do té 22 hodiny jsem v nervech, protože ten ples připravuji, je s tím hodně starostí."</w:t>
      </w:r>
    </w:p>
    <w:p>
      <w:pPr/>
      <w:r>
        <w:rPr/>
        <w:t xml:space="preserve">Prostě, stejně jako v revíru i tady platilo, že nejdřív práce, potom zábava. I na ni mají stonavští myslivci, a po loňském roce zvlášť, nezpochybnitelné právo.</w:t>
      </w:r>
    </w:p>
    <w:p>
      <w:pPr/>
      <w:r>
        <w:rPr/>
        <w:t xml:space="preserve">Viktor Topiarz, předseda MS Stonávka: </w:t>
      </w:r>
      <w:r>
        <w:rPr>
          <w:i w:val="1"/>
          <w:iCs w:val="1"/>
        </w:rPr>
        <w:t xml:space="preserve">"Já budu plesat nad tím, jak se nám daří organizovat práci myslivců, nejsou mezi námi žádné třenice jako v okolních sdruženích, podařilo se nám dostat pod střechu hájenku."</w:t>
      </w:r>
    </w:p>
    <w:p>
      <w:pPr/>
      <w:r>
        <w:rPr/>
        <w:t xml:space="preserve">A do čeho se stonavští myslivci možná pustí letos? Naznačit to mohl plesový program v zálesáckém duchu s hlavním trhákem - country show. Že by myslivci začali klasické brokovnice měnit za u nás netradiční biče, lasa a kolty? Zajímalo nás, jestli by se s těmito zbraněmi dalo i lovit.</w:t>
      </w:r>
    </w:p>
    <w:p>
      <w:pPr/>
      <w:r>
        <w:rPr/>
        <w:t xml:space="preserve">Miroslav Černý, mistr koltů: </w:t>
      </w:r>
      <w:r>
        <w:rPr>
          <w:i w:val="1"/>
          <w:iCs w:val="1"/>
        </w:rPr>
        <w:t xml:space="preserve">"Myslím, že myslivci mají brokovnice, protože jsou lepší než kolty."</w:t>
      </w:r>
    </w:p>
    <w:p>
      <w:pPr/>
      <w:r>
        <w:rPr/>
        <w:t xml:space="preserve">Takže, alespoň zatím, se ve stonavském revíru bude i nadále lovit klasicky. Protože je co. Zásluhu na tom mají mimo jiné také doly, které začaly krajinu zdevastovanou těžbou rekultivovat tak, že v ní zvěře přibývá. Možná je to i tím, že také mezi generalitou OKD jsou nadšení nimrodi.</w:t>
      </w:r>
    </w:p>
    <w:p>
      <w:pPr/>
      <w:r>
        <w:rPr/>
        <w:t xml:space="preserve">Leo Bayer, provozní ředitel OKD,a.s.: </w:t>
      </w:r>
      <w:r>
        <w:rPr>
          <w:i w:val="1"/>
          <w:iCs w:val="1"/>
        </w:rPr>
        <w:t xml:space="preserve">"Dnešní rekultivace už nejsou jen haldy, dělá se přirozená rekultivace se zalesňováním, zavodňováním, což vytváří přirozené prostředí pro zvěř. Když je jí moc, škodí, když je jí málo, je to špatné. Takže myslím, že zvěře je akorát."</w:t>
      </w:r>
    </w:p>
    <w:p>
      <w:pPr/>
      <w:r>
        <w:rPr/>
        <w:t xml:space="preserve">A byla i na talíři. Chutnalo všem, včetně dezertu, kterým nikdo z přítomných dam a pánů nepodhrdnul. Šlo totiž o přehlídku zálesáckého prádla. No a pak už sál patřil revivalové Abbě po které následovala tombola. Hlavní cenou byla srna, dražil se divočák a vyhrát se dal i vyhlídkový let nad Stonavou. Ale ani ten, na koho se žádná cena nedostala, nelitoval. Ples trval až do svítání a to hlavní - dobrou náladu - si z něj domů odnášeli bez rozdílu všichni.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694/stonavsti-myslivci-poradali-jiz-11-rocnik-sveho-vyhlaseneho-p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2026-05-22T11:22:19+02:00</dcterms:created>
  <dcterms:modified xsi:type="dcterms:W3CDTF">2026-05-22T11:22:19+02:00</dcterms:modified>
</cp:coreProperties>
</file>

<file path=docProps/custom.xml><?xml version="1.0" encoding="utf-8"?>
<Properties xmlns="http://schemas.openxmlformats.org/officeDocument/2006/custom-properties" xmlns:vt="http://schemas.openxmlformats.org/officeDocument/2006/docPropsVTypes"/>
</file>