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Her seniorů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1/6-rocnik-her-senior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