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ve F-M pro celou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22/letni-kino-ve-fm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