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Začne se kontrolovat vytápění rodinných domů?</w:t>
      </w:r>
    </w:p>
    <w:p>
      <w:pPr/>
      <w:r>
        <w:rPr/>
        <w:t xml:space="preserve">Špatnou kvalitou ovzduší, která již dlouho trápí Karvinsko, se bude důkladněji zabývat Ministerstvo životního prostředí a Krajský úřad v Ostravě. Cílem je začít kontrolovat vytápění rodinných domků.</w:t>
      </w:r>
    </w:p>
    <w:p>
      <w:pPr/>
      <w:r>
        <w:rPr/>
        <w:t xml:space="preserve">Právě špatné a neekologické vytápění se podepisuje na tom, jak špatný vzduch dýcháme. Mnoho domkařů totiž stále topí tuhými palivy nebo přitápí v zastaralém a nevyhovujícím kotli. Proto je nutné, aby legislativa dovolila úředníkům domkaře kontrolovat a v případě nutnosti nařizovat nápravu či udělovat pokuty.</w:t>
      </w:r>
    </w:p>
    <w:p>
      <w:pPr/>
      <w:r>
        <w:rPr/>
        <w:t xml:space="preserve">Úředníci by mohli do domu či bytu přijít na základě ohlášení o zahájení kontroly. To, čím lidé topí by mohli poznat i z prohlídky popela. Prvním důkazem, že nebylo spalováno vhodné palivo schválené výrobcem spalovacího zařízení, bude například přítomnost hřebíků, šroubů, zbytků plastů, lepenek a podobně.</w:t>
      </w:r>
    </w:p>
    <w:p>
      <w:pPr/>
      <w:r>
        <w:rPr/>
        <w:t xml:space="preserve">Podle odhadů ministerstva se tento problém týká zhruba 700 tisíc domácností v republice, které stále topí uhlím nebo dřevem v kamnech a kotlích. Současná legislativa možnost kontroly přímo v rodinném domku neumožňuje.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713/zacne-se-kontrolovat-vytapeni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2026-05-09T10:10:58+02:00</dcterms:created>
  <dcterms:modified xsi:type="dcterms:W3CDTF">2026-05-09T10:10:58+02:00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