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Dočasné omezení silničního tahu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4/docasne-omezeni-silnicniho-tahu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