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Komenského 66 mají učebnu digitálních technologií</w:t>
      </w:r>
    </w:p>
    <w:p>
      <w:pPr/>
      <w:r>
        <w:rPr/>
        <w:t xml:space="preserve">Možná budoucí fotografové, filmaři nebo i novináři. Tito deváťáci ze Základní školy Komenského 66 se od začátku školního roku učí zacházet s moderní elektronikou přímo ve škole. Sestříhat film nebo pracovat se skenerem už je pro ně hračka.</w:t>
      </w:r>
    </w:p>
    <w:p>
      <w:pPr/>
      <w:r>
        <w:rPr/>
        <w:t xml:space="preserve">Jakub Číp, žák 9.A: </w:t>
      </w:r>
      <w:r>
        <w:rPr>
          <w:i w:val="1"/>
          <w:iCs w:val="1"/>
        </w:rPr>
        <w:t xml:space="preserve">"Vytváříme videa za pomocí fotek, vkládáme do toho hudbu a různé animace. A tady v okně toho programu vidíme, jak ty animace pracují."</w:t>
      </w:r>
    </w:p>
    <w:p>
      <w:pPr/>
      <w:r>
        <w:rPr/>
        <w:t xml:space="preserve">Romana Doubravová, žákyně 9.A: </w:t>
      </w:r>
      <w:r>
        <w:rPr>
          <w:i w:val="1"/>
          <w:iCs w:val="1"/>
        </w:rPr>
        <w:t xml:space="preserve">"Seznamovali jsme se s digitálním foťákem, s kamerami, upravovali jsme fotky."</w:t>
      </w:r>
    </w:p>
    <w:p>
      <w:pPr/>
      <w:r>
        <w:rPr/>
        <w:t xml:space="preserve">Vyučování v semináři digitálních technologií probíhá dvě hodiny co dva týdny a patří k nejoblíbenějším předmětům. Do konce školního roku chtějí žáci vytvořit časosběrnou prezentaci školy.</w:t>
      </w:r>
    </w:p>
    <w:p>
      <w:pPr/>
      <w:r>
        <w:rPr/>
        <w:t xml:space="preserve">Martina Balová, učitelka ZŠ Komenského 66: </w:t>
      </w:r>
      <w:r>
        <w:rPr>
          <w:i w:val="1"/>
          <w:iCs w:val="1"/>
        </w:rPr>
        <w:t xml:space="preserve">"Žáci devátých ročníků by navštěvovali třeba karneval, školní družiny, když jsou nějaké aktivity dětí na hřišti, akce družiny i to, jak si hrají, co navštěvují, třeba školy v přírodě, branný kurz. Pořídit takové momentky a zpracovat z toho digitální film o dění ve škole."</w:t>
      </w:r>
    </w:p>
    <w:p>
      <w:pPr/>
      <w:r>
        <w:rPr/>
        <w:t xml:space="preserve">Velká modernizace vybavení školy proběhla už během letních prázdnin. Kromě učebny digitálních technologií se nových pomůcek dočkalo dalších 7 místností včetně dvou počítačových a tří jazykových tříd. Novinek se ale dočkaly i mladší děti.</w:t>
      </w:r>
    </w:p>
    <w:p>
      <w:pPr/>
      <w:r>
        <w:rPr/>
        <w:t xml:space="preserve">Emílie Řeháková, ředitelka ZŠ Komenského 66: </w:t>
      </w:r>
      <w:r>
        <w:rPr>
          <w:i w:val="1"/>
          <w:iCs w:val="1"/>
        </w:rPr>
        <w:t xml:space="preserve">"Vybavili jsme dvě kmenové učebny na prvním stupni interaktivními tabulemi, multifunkčními katedrami, keramickými tabulemi a dataprojektory. Vzhledem k tomu, že se to osvědčilo, paní učitelky byly nadšeny a děti také, tak jsme potom zafinancovali ze svých prostředků a z prostředků občanského sdružení ještě další dvě učebny, takže na prvním stupni od prvního září probíhá výuka už s těmito novými technologiemi."</w:t>
      </w:r>
    </w:p>
    <w:p>
      <w:pPr/>
      <w:r>
        <w:rPr/>
        <w:t xml:space="preserve">Projekt pod názvem "Novými technologiemi k novým poznatkům" financovaly z více než 90 % evropské peníze z Regionálního operačního programu Moravskoslezsko. Zbytek, téměř 450 tisíc, doplnila radnice. Celkem se proinvestovalo šest a čtvrt milionu korun.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"Nejenom tedy školství, ale celá společnost se posunula v rámci nových technologií neuvěřitelně kupředu. Jsem velmi rád, že především naše školy zachytily tento trend, že patří k těm neprogresivnějším v rámci Moravskoslezského kraje a v rámci celého školství. A pevně věřím, že ty multifunkční katedry ve spojení s dalšími nebudou znamenat postupnou záměnu za živého pedagoga s cílem ušetřit nejenom pedagogické prostředky, ale i zvýšit tu kvalifikaci. To by určitě bylo špatné, protože ten individuální přístup tam musí být vždycky přítomný."</w:t>
      </w:r>
    </w:p>
    <w:p>
      <w:pPr/>
      <w:r>
        <w:rPr/>
        <w:t xml:space="preserve">Škola Komenského 66 patří k nejúspěšnějším školám v kraji co se týče získávání dotací na zkvalitňování výuky. Už od počátku 90. let obdržela z nejrůznějších zdrojů téměř sedm a půl miliónu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743/na-komenskeho-66-maji-ucebnu-digitalnich-techn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2026-08-03T00:20:59+02:00</dcterms:created>
  <dcterms:modified xsi:type="dcterms:W3CDTF">2026-08-03T00:20:59+02:00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