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2014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8/komunalni-volby-2014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