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panenek v Sedlnicích zavzpomínali na Zdeňku Hanzelkovou</w:t>
      </w:r>
    </w:p>
    <w:p>
      <w:pPr/>
      <w:r>
        <w:rPr/>
        <w:t xml:space="preserve">Pořádání výstav se pro Zdeňku Hanzelkovou stalo doslova vášní. Jen ona dokázala nadchnout lidi pro jejich přípravu a její výrobky se dostaly dokonce až do Vatikánu, k papeži Janu Pavlu druhému. Výstavu panenek už ale bohužel nedotáhla do konce.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"2. ledna nás navždy opustila, takže budeme muset nějakým způsobem se s tím poprat a ty výstavy teda organizovat sami."</w:t>
      </w:r>
    </w:p>
    <w:p>
      <w:pPr/>
      <w:r>
        <w:rPr/>
        <w:t xml:space="preserve">Nad stovkami panenek přecházejí oči a je paradoxem, že přitáhly pozornost především dospělých žen.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1. "Líbilo se mi to tu hrozně." 2. "Pěkné, jsou pěkné. Je to pěkná práce, zajímavá."</w:t>
      </w:r>
    </w:p>
    <w:p>
      <w:pPr/>
      <w:r>
        <w:rPr/>
        <w:t xml:space="preserve">Malé, velké, staré i nové panenky, z porcelánu i umělé hmoty, chodící i mrkací panenky, jsou tady všechny.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"Na gauči jsou velmi zajímavé panenky které mají svůj specifický název, jsou to šklebící panenky údajně až ze Španělska."</w:t>
      </w:r>
    </w:p>
    <w:p>
      <w:pPr/>
      <w:r>
        <w:rPr/>
        <w:t xml:space="preserve">Jedna panenkatady ale přece chybí. Uhádli jste která to je?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"Dneska jsou takový moderní hubený. Ty moderní Barbíny se mi nelíbí."</w:t>
      </w:r>
    </w:p>
    <w:p>
      <w:pPr/>
      <w:r>
        <w:rPr/>
        <w:t xml:space="preserve">Velké setkání panenek sklidilo úspěch, ostatně jako každá sedlnická expozice. Věřme, že touto výstavou tradice zdejších výstav neskončí.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0/na-vystave-panenek-v-sedlnicich-zavzpominali-na-zdenku-hanze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2026-05-17T19:34:48+02:00</dcterms:created>
  <dcterms:modified xsi:type="dcterms:W3CDTF">2026-05-17T19:34:48+02:00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