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občanský průkaz žádá ve F-M stále více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39/o-obcansky-prukaz-zada-ve-fm-stale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