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28.8.2009,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mohou hlásit na Akademii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5/seniori-se-mohou-hlasit-na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