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2.2.2010,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badmintonový turnaj Lobkowicz ligy</w:t>
      </w:r>
    </w:p>
    <w:p>
      <w:pPr/>
      <w:r>
        <w:rPr/>
        <w:t xml:space="preserve">Jiří Skočdopole, hlavní rozhodčí: </w:t>
      </w:r>
      <w:r>
        <w:rPr>
          <w:i w:val="1"/>
          <w:iCs w:val="1"/>
        </w:rPr>
        <w:t xml:space="preserve">"Mohli se do ní zapojit všichni hráči, kteří nejsou momentálně zaregistrovaní jako závodní hráči u českého badmintonového svazu, takže široká veřejnost. Není to omezené věkově, takže vlastně kdokoliv, kromě závodních hráčů."</w:t>
      </w:r>
    </w:p>
    <w:p>
      <w:pPr/>
      <w:r>
        <w:rPr/>
        <w:t xml:space="preserve">V hale zimního stadionu se hrála dvouhra a čtyřhra mužů i žen a smíšená čtyřhra. Hrálo se ale podle nových pravidel.</w:t>
      </w:r>
    </w:p>
    <w:p>
      <w:pPr/>
      <w:r>
        <w:rPr/>
        <w:t xml:space="preserve">Jiří Skočdopole, hlavní rozhodčí: </w:t>
      </w:r>
      <w:r>
        <w:rPr>
          <w:i w:val="1"/>
          <w:iCs w:val="1"/>
        </w:rPr>
        <w:t xml:space="preserve">"Z důvodu prostoru, času a množství hráčů nebylo možno hrát klasicky podle badmintonových pravidel do 21 bodů na dva vítězné sety, ale vytvořili jsme pravidla tak, abychom to mohli časově stihnout, takže se hraje na dva sety do 15 bodů, švýcarským systémem, který je spravedlivý v tom, že vítěz i poslední si zahrají stejně zápasů, a to je naším cílem."</w:t>
      </w:r>
    </w:p>
    <w:p>
      <w:pPr/>
      <w:r>
        <w:rPr/>
        <w:t xml:space="preserve">Badminton zaznamenal v poslední době velký boom a jeho obliba stále stoupá.</w:t>
      </w:r>
    </w:p>
    <w:p>
      <w:pPr/>
      <w:r>
        <w:rPr/>
        <w:t xml:space="preserve">Jiří Skočdopole, hlavní rozhodčí: </w:t>
      </w:r>
      <w:r>
        <w:rPr>
          <w:i w:val="1"/>
          <w:iCs w:val="1"/>
        </w:rPr>
        <w:t xml:space="preserve">"Tato hra má oproti squashi, tenisu velkou výhodu v tom, že si v tom každý najde svoje. Jak člověk, který se chce fyzicky utahat, tak i člověk, který si chce zahrát a užít."</w:t>
      </w:r>
    </w:p>
    <w:p>
      <w:pPr/>
      <w:r>
        <w:rPr/>
        <w:t xml:space="preserve">Anketa, účastníci turnaje: </w:t>
      </w:r>
      <w:r>
        <w:rPr>
          <w:i w:val="1"/>
          <w:iCs w:val="1"/>
        </w:rPr>
        <w:t xml:space="preserve">1. "Je to rychlý sport. Přišli jsme si sem zasportovat, uklidnit se, vyžít." 2. "Dovedl mě k tomu partner a začalo mě to velmi bavit." 3. "Já ho hraju asi osm let, začal jsem to hrát se svými studenty na škole a teď jsem přešel tady na halu, protože se tady hrají kvalitnější zápasy, chodí tady kvalitnější hráči." 4. "Hlavně mi to dává, že se hýbu a že něco dělám pro svoje tělo. Ono to tak vypadá, že se jen tak pinká, opravdu je to fyzicky náročné a kdo to dělá na této úrovni, tak se u toho nadře." 5. "Badminton hraju od roku 2001, prostě mě to tady přitáhlo, je tady fajn parta lidí."</w:t>
      </w:r>
    </w:p>
    <w:p>
      <w:pPr/>
      <w:r>
        <w:rPr/>
        <w:t xml:space="preserve">Karvinští hráči byli na turnaj dobře připraveni. Schází se totiž pravidelně a již třetím rokem pořádají podobné turnaje pro nadšené páry z Karviné a okolí.</w:t>
      </w:r>
    </w:p>
    <w:p>
      <w:pPr/>
      <w:r>
        <w:rPr/>
        <w:t xml:space="preserve">Tanasis Vlachopulos, karvinský hráč: </w:t>
      </w:r>
      <w:r>
        <w:rPr>
          <w:i w:val="1"/>
          <w:iCs w:val="1"/>
        </w:rPr>
        <w:t xml:space="preserve">"Máme tu podporu města, STaRSu, za kterou moc děkujeme a děláme to hlavně pro ty lidi. Ty čtyřhry se hrajou na úrovni závodní druhé ligy, což Karviná je TOP v tomto."</w:t>
      </w:r>
    </w:p>
    <w:p>
      <w:pPr/>
      <w:r>
        <w:rPr/>
        <w:t xml:space="preserve">Tento turnaj nebyl poslední. Několik dalších se uskuteční v jiných městech. Vyvrcholením bude Mistrovství České republiky neregistrovaných hráčů, které se bude konat na jaře v našem hlavním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856/v-karvine-se-konal-badmintonovy-turnaj-lobkowicz-li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2026-04-29T06:29:21+02:00</dcterms:created>
  <dcterms:modified xsi:type="dcterms:W3CDTF">2026-04-29T06:29:21+02:00</dcterms:modified>
</cp:coreProperties>
</file>

<file path=docProps/custom.xml><?xml version="1.0" encoding="utf-8"?>
<Properties xmlns="http://schemas.openxmlformats.org/officeDocument/2006/custom-properties" xmlns:vt="http://schemas.openxmlformats.org/officeDocument/2006/docPropsVTypes"/>
</file>