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6.2.2010, 00:42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Kormoráni doslova vyžírají ryby v řece Moravici</w:t>
      </w:r>
    </w:p>
    <w:p>
      <w:pPr/>
      <w:r>
        <w:rPr/>
        <w:t xml:space="preserve">Kormoráni pořádají každé ráno doslova nálety na řeku Moravici v Brance u Opavy. Rybáři denně napočítají 100 až 200 ptáků, z nichž každý spotřebuje nejméně půl kila ryb.</w:t>
      </w:r>
    </w:p>
    <w:p>
      <w:pPr/>
      <w:r>
        <w:rPr/>
        <w:t xml:space="preserve">Miroslav Kiszka, hospodář ČRS Opava: </w:t>
      </w:r>
      <w:r>
        <w:rPr>
          <w:i w:val="1"/>
          <w:iCs w:val="1"/>
        </w:rPr>
        <w:t xml:space="preserve">„Hejno naletí, jde proti proudu, tlačí rybu před sebou, vytlačuje ji do krajů, kde ji konzumuje, popřípadě když není schopen, tak ji jen vyvrhne poškozenou a ona uhyne."</w:t>
      </w:r>
    </w:p>
    <w:p>
      <w:pPr/>
      <w:r>
        <w:rPr/>
        <w:t xml:space="preserve">Rybářům tak nezbývá nic jiného, než denně chodit kolem řeky a kormorány plašit dělobuchy.</w:t>
      </w:r>
    </w:p>
    <w:p>
      <w:pPr/>
      <w:r>
        <w:rPr/>
        <w:t xml:space="preserve">Rostislav Trybuček, rybářský technik Územní svaz pro Moravu a Slezsko: </w:t>
      </w:r>
      <w:r>
        <w:rPr>
          <w:i w:val="1"/>
          <w:iCs w:val="1"/>
        </w:rPr>
        <w:t xml:space="preserve">„Škody nám vznikají, ty nemůžeme nárokovat, protože jsme pouze uživatelé revíru, to je vlastně státní záležitost, tekoucí vody. Naší povinností je zarybňovat a pak jen přihlížet, co nám kormoráni dělají." </w:t>
      </w:r>
    </w:p>
    <w:p>
      <w:pPr/>
      <w:r>
        <w:rPr/>
        <w:t xml:space="preserve">Jedinou pomocí je dva měsíce stará novela zákona.</w:t>
      </w:r>
    </w:p>
    <w:p>
      <w:pPr/>
      <w:r>
        <w:rPr/>
        <w:t xml:space="preserve">Šárka Vlčková, mluvčí úřadu MS kraje: </w:t>
      </w:r>
      <w:r>
        <w:rPr>
          <w:i w:val="1"/>
          <w:iCs w:val="1"/>
        </w:rPr>
        <w:t xml:space="preserve">„Krajský úřad povoluje i plašení nebo případný odstřel i na tocích. Co se týče škody, toto novela zákona neřeší." </w:t>
      </w:r>
    </w:p>
    <w:p>
      <w:pPr/>
      <w:r>
        <w:rPr/>
        <w:t xml:space="preserve">I když opavští rybáři do Moravice ročně investují 100 tisíc, odškodnění se nedočkají. To mohou dostat pouze majitelé rybníků nebo sádek.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81/kormorani-doslova-vyziraji-ryby-v-rece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2026-09-18T03:58:42+02:00</dcterms:created>
  <dcterms:modified xsi:type="dcterms:W3CDTF">2026-09-18T03:58:42+02:00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