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5.2.2010, 11:52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Nad Trojanovicemi se opět vznáší hrozba těžby uhlí</w:t>
      </w:r>
    </w:p>
    <w:p>
      <w:pPr/>
      <w:r>
        <w:rPr/>
        <w:t xml:space="preserve">Pastevectvím se v obci Trojanovice pod horami živily celé generace. Pak tu ale vtrhly stroje.</w:t>
      </w:r>
    </w:p>
    <w:p>
      <w:pPr/>
      <w:r>
        <w:rPr/>
        <w:t xml:space="preserve">Drahomír Strnadel, trojanovický patriot: </w:t>
      </w:r>
      <w:r>
        <w:rPr>
          <w:i w:val="1"/>
          <w:iCs w:val="1"/>
        </w:rPr>
        <w:t xml:space="preserve">"Ten kraj to změnilo, je to taková 25ti hektarová jizva."</w:t>
      </w:r>
    </w:p>
    <w:p>
      <w:pPr/>
      <w:r>
        <w:rPr/>
        <w:t xml:space="preserve">Smutným paradoxem je, že šachta stojí v těsném sousedství domků, které na rozdíl od ní do Beskyd patří. A věřte, nebo ne i dnes se zde chystá zahájení těžby a stát nemá vůli tomu zabránit. Chystá aktualizaci energetické koncepce, ve které se s těžbou v Beskydech i nadále počítá.</w:t>
      </w:r>
    </w:p>
    <w:p>
      <w:pPr/>
      <w:r>
        <w:rPr/>
        <w:t xml:space="preserve">Drahomír Strnadel, trojanovický patriot: </w:t>
      </w:r>
      <w:r>
        <w:rPr>
          <w:i w:val="1"/>
          <w:iCs w:val="1"/>
        </w:rPr>
        <w:t xml:space="preserve">"Podle mého názoru vláda nevládne a teď vládnou nějaké nadnárodní mafiánské organizace, které mají peníze."</w:t>
      </w:r>
    </w:p>
    <w:p>
      <w:pPr/>
      <w:r>
        <w:rPr/>
        <w:t xml:space="preserve">Jiří Novotný (nez.), starosta Trojanovic: </w:t>
      </w:r>
      <w:r>
        <w:rPr>
          <w:i w:val="1"/>
          <w:iCs w:val="1"/>
        </w:rPr>
        <w:t xml:space="preserve">"Už máme podpisy 29 starostů pro vyřazení ložiska Frenštát z aktualizace energetické koncepce."</w:t>
      </w:r>
    </w:p>
    <w:p>
      <w:pPr/>
      <w:r>
        <w:rPr/>
        <w:t xml:space="preserve">Zahájení těžby by mělo nedozírné následky.</w:t>
      </w:r>
    </w:p>
    <w:p>
      <w:pPr/>
      <w:r>
        <w:rPr/>
        <w:t xml:space="preserve">Anketa, obyvatelé Trojanovic: 1.</w:t>
      </w:r>
      <w:r>
        <w:rPr>
          <w:i w:val="1"/>
          <w:iCs w:val="1"/>
        </w:rPr>
        <w:t xml:space="preserve"> "Já to vnímám především jako ztrátu perspektivy hlavně pro moje děti." </w:t>
      </w:r>
      <w:r>
        <w:rPr/>
        <w:t xml:space="preserve">2. </w:t>
      </w:r>
      <w:r>
        <w:rPr>
          <w:i w:val="1"/>
          <w:iCs w:val="1"/>
        </w:rPr>
        <w:t xml:space="preserve">"Já jsem se přistěhoval z Brna před osmnácti lety a strašně se mi tady ta krajina líbila a kdyby tady byly šachty, tak si myslím, že by se to naprosto zničilo."</w:t>
      </w:r>
    </w:p>
    <w:p>
      <w:pPr/>
      <w:r>
        <w:rPr/>
        <w:t xml:space="preserve">Nejde ale jen o zničenou přírodu. Přistěhovali by se tu lidé pouze za prací, kteří ke zdejšímu kraji nemají vztah.</w:t>
      </w:r>
    </w:p>
    <w:p>
      <w:pPr/>
      <w:r>
        <w:rPr/>
        <w:t xml:space="preserve">Jiří Novotný (nez.), starosta Trojanovic: </w:t>
      </w:r>
      <w:r>
        <w:rPr>
          <w:i w:val="1"/>
          <w:iCs w:val="1"/>
        </w:rPr>
        <w:t xml:space="preserve">"Takhle dopadlo jak to Karvinsko, tak severní Čechy, tak de facto Sudety, do dneška nejproblémovější regiony."</w:t>
      </w:r>
    </w:p>
    <w:p>
      <w:pPr/>
      <w:r>
        <w:rPr/>
        <w:t xml:space="preserve">Z Trojanovic míří do Prahy protesty, které vláda nemůže ignorovat.</w:t>
      </w:r>
    </w:p>
    <w:p>
      <w:pPr/>
      <w:r>
        <w:rPr/>
        <w:t xml:space="preserve">Tomáš Hüner, náměstek ministra průmyslu a obchodu: </w:t>
      </w:r>
      <w:r>
        <w:rPr>
          <w:i w:val="1"/>
          <w:iCs w:val="1"/>
        </w:rPr>
        <w:t xml:space="preserve">"Budeme mít snahu v nejbližším možném termínu či někdy během února se osobně dostavit na jednání s občany."</w:t>
      </w:r>
    </w:p>
    <w:p>
      <w:pPr/>
      <w:r>
        <w:rPr/>
        <w:t xml:space="preserve">Dvoutisícové Trojanovice se tak dočkají vládní návštěvy. Otázkou ale je, jestli k něčemu bude.</w:t>
      </w:r>
    </w:p>
    <w:p>
      <w:pPr/>
      <w:r>
        <w:rPr/>
        <w:t xml:space="preserve">Tomáš Hüner, náměstek ministra průmyslu a obchodu: </w:t>
      </w:r>
      <w:r>
        <w:rPr>
          <w:i w:val="1"/>
          <w:iCs w:val="1"/>
        </w:rPr>
        <w:t xml:space="preserve">"Stát musí pracovat se všemi možnými dostupnými zdroji. Je i ten objem 1 a půl miliardy tun černého uhlí nutno zahrnout do těchto úvah."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2898/nad-trojanovicemi-se-opet-vznasi-hrozba-tezby-uhl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2026-05-26T13:34:09+02:00</dcterms:created>
  <dcterms:modified xsi:type="dcterms:W3CDTF">2026-05-26T13:34:09+02:00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