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19.6.2011,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absolvovali další běh Akademiie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5/havirovsti-seniori-absolvovali-dalsi-beh-akademi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