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kino Centrum získalo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0/havirovske-kino-centrum-ziskalo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