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přispěje společnosti ČSAD na rekonstrukci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5/havirov-prispeje-spolecnosti-csad-na-rekonstrukci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