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za usmrcení motorkáře má jít sedět a zaplatit odškodné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0/ridic-za-usmrceni-motorkare-ma-jit-sedet-a-zaplatit-odsk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