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20.2.2010, 01:21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novojičínská výtvarnice otevřela vlastní galerii</w:t>
      </w:r>
    </w:p>
    <w:p>
      <w:pPr/>
      <w:r>
        <w:rPr/>
        <w:t xml:space="preserve">27letá Radana Pavelková si splnila svůj sen. Otevřela vlastní malou galerii v nejvyšším patře domu číslo 20 na ulici 5. května. V prostorách bývalé kanceláře se budou pořádat výstavy pravidelně každý měsíc.</w:t>
      </w:r>
    </w:p>
    <w:p>
      <w:pPr/>
      <w:r>
        <w:rPr/>
        <w:t xml:space="preserve">Radana Pavelková, majitelka galerie: </w:t>
      </w:r>
      <w:r>
        <w:rPr>
          <w:i w:val="1"/>
          <w:iCs w:val="1"/>
        </w:rPr>
        <w:t xml:space="preserve">"Já jsem vlastně chtěla mít galerii už dávno, ale pořád ještě nebyla jako kdyby ta správná doba. Teď mám po škole, měla jsem čas a chuť, tak jsem si to tak nějak zorganizovala, našla jsem si tyto prostory a bylo to i z toho důvodu, že těch výstavních prostor v Novém Jičíně je velmi málo nebo jsou, bohužel, pořád obsazené, a proto bych chtěla, aby tady vystavovali hlavně mladí umělci. Myslím si, že umění se lidem vždycky líbilo a budou chodit." </w:t>
      </w:r>
    </w:p>
    <w:p>
      <w:pPr/>
      <w:r>
        <w:rPr/>
        <w:t xml:space="preserve">Majitelka galerie doufá, že se jí podaří provoz udržet z příjmů z nabídky nástěnných maleb či z prodeje obrazů. První výstava nabízí perokresby, které Radana Pavelková vytvořila pro knihu svého přítele Lukáše Planky pod názvem "Soumrak stromů".</w:t>
      </w:r>
    </w:p>
    <w:p>
      <w:pPr/>
      <w:r>
        <w:rPr/>
        <w:t xml:space="preserve">Radana Pavelková, majitelka galerie: </w:t>
      </w:r>
      <w:r>
        <w:rPr>
          <w:i w:val="1"/>
          <w:iCs w:val="1"/>
        </w:rPr>
        <w:t xml:space="preserve">"Já jsem vlastně původně grafik, dělala jsem spíše hlubotiskové techniky a grafické postupy jako socha, jehla, linoryt a nějak jsem se dostala k perokresbě a k malbě, kterou jsem taky nikdy nedělala. Tady je vlastně skoro všechno fantasy, ale věnuji se ještě i nástěnným malbám, které jsou spíše zaměřené na moderní design, a i na klasiku." </w:t>
      </w:r>
    </w:p>
    <w:p>
      <w:pPr/>
      <w:r>
        <w:rPr/>
        <w:t xml:space="preserve">Novojičínská rodačka Radana Pavelková absolvovala Institut pro umělecká studia na Ostravské univerzitě. Základy ale dostala v místní základní umělecké škole pod vedením manželů Zemánkových.</w:t>
      </w:r>
    </w:p>
    <w:p>
      <w:pPr/>
      <w:r>
        <w:rPr/>
        <w:t xml:space="preserve">Jan Zemánek, učitel ZUŠ Nový Jičín:</w:t>
      </w:r>
      <w:r>
        <w:rPr>
          <w:i w:val="1"/>
          <w:iCs w:val="1"/>
        </w:rPr>
        <w:t xml:space="preserve"> "To je přesně to, co mně strašně dělá dobře, protože se vracejí ti absolventi, kteří od nás vyšli, a že vlastně ten člověk vidí nějakou periodu a to zhodnocení té práce. Jsem tomu opravdu velice rád, protože ta kvalita je vysoká. Je to jiný svět, jsou to sice ilustrace, ale tohle je něco, co je nového a co je fajn a co souzní s tím věkem a patří to k tomu." </w:t>
      </w:r>
    </w:p>
    <w:p>
      <w:pPr/>
      <w:r>
        <w:rPr/>
        <w:t xml:space="preserve">Prodejní výstava ilustrací a obrazů "Probuzení" je v galerii Niten otevřená až do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023/mlada-novojicinska-vytvarnice-otevrela-vlastni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2026-06-08T12:05:37+02:00</dcterms:created>
  <dcterms:modified xsi:type="dcterms:W3CDTF">2026-06-08T12:05:37+02:00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