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ukončili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3/seniori-v-havirove-ukoncili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