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není kulturní památkou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7/havirovske-nadrazi-ne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