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mateřinkách se učí, jak se starat o své zuby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6/deti-v-materinkach-se-uci-jak-se-starat-o-sve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