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Film a škola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17/projekt-film-a-skol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