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Vinobraní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9/2-rocnik-vinobrani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