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Prameny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33/zakladni-skola-pr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