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9. 2008 - Tomáš Hanzel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2/beseda-26-9-2008--tomas-han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