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6. 2009 - Libor Macháček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5/beseda-29-6-2009--libor-mach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