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Zemědělci stále více upouštějí od pěstování brambor</w:t>
      </w:r>
    </w:p>
    <w:p>
      <w:pPr/>
      <w:r>
        <w:rPr/>
        <w:t xml:space="preserve">Koupit si brambory vypěstované kousek od místa bydliště bude asi za pár let nemožné. Bramborářů totiž rychle ubývá. Přitom české brambory jsou velmi kvalitní a chutné.</w:t>
      </w:r>
    </w:p>
    <w:p>
      <w:pPr/>
      <w:r>
        <w:rPr/>
        <w:t xml:space="preserve">Anketa, zákazníci: 1. </w:t>
      </w:r>
      <w:r>
        <w:rPr>
          <w:i w:val="1"/>
          <w:iCs w:val="1"/>
        </w:rPr>
        <w:t xml:space="preserve">"Brambory jsou super, beru je pravidelně."</w:t>
      </w:r>
      <w:r>
        <w:rPr/>
        <w:t xml:space="preserve"> 2. </w:t>
      </w:r>
      <w:r>
        <w:rPr>
          <w:i w:val="1"/>
          <w:iCs w:val="1"/>
        </w:rPr>
        <w:t xml:space="preserve">"Jsou velmi chutné."</w:t>
      </w:r>
    </w:p>
    <w:p>
      <w:pPr/>
      <w:r>
        <w:rPr/>
        <w:t xml:space="preserve">Pan Libor Janečka pěstuje brambory už téměř 20 let. I když hospodaří na 90 hektarech půdy, brambory loni zasel jen na asi polovině. Zasít více by bylo riskantní.</w:t>
      </w:r>
    </w:p>
    <w:p>
      <w:pPr/>
      <w:r>
        <w:rPr/>
        <w:t xml:space="preserve">Libor Janečka, zemědělec: </w:t>
      </w:r>
      <w:r>
        <w:rPr>
          <w:i w:val="1"/>
          <w:iCs w:val="1"/>
        </w:rPr>
        <w:t xml:space="preserve">„Brambora je velmi náročná rostlina. Za prvé na kvalitu půdy a za druhé má na ni velký vliv počasí a to počasí je nenormální, protože loni pršelo měsíc v kuse."</w:t>
      </w:r>
    </w:p>
    <w:p>
      <w:pPr/>
      <w:r>
        <w:rPr/>
        <w:t xml:space="preserve">Právě náročnost a pracnost jsou hlavní důvody, proč ubývá pěstitelů brambor. Navíc výkupní ceny brambor jsou velmi nízké. Loni to bylo kolem 3 korun za kilogram. Také riziko neúrody je u například obilovin mnohem nižší. Výkupní ceny tlačí dolů levné dovozové brambory například z Polska.</w:t>
      </w:r>
    </w:p>
    <w:p>
      <w:pPr/>
      <w:r>
        <w:rPr/>
        <w:t xml:space="preserve">Petr Vorlíček, mluvčí Ministerstva zemědělství: </w:t>
      </w:r>
      <w:r>
        <w:rPr>
          <w:i w:val="1"/>
          <w:iCs w:val="1"/>
        </w:rPr>
        <w:t xml:space="preserve">„S tím těžko něco uděláme, pohybujeme se na jednotném Evropském trhu."</w:t>
      </w:r>
    </w:p>
    <w:p>
      <w:pPr/>
      <w:r>
        <w:rPr/>
        <w:t xml:space="preserve">To je taky důvod proč pan Janečka neprodává brambory do obchodních řetězců, které si ceny diktují samy. Dalším důvodem, proč se jeho farma uživí, je také to, že sám tvrdě pracuje a zaměstnává i své 3 syny.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54/zemedelci-stale-vice-upousteji-od-pestovani-bram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2026-11-05T18:03:28+01:00</dcterms:created>
  <dcterms:modified xsi:type="dcterms:W3CDTF">2026-11-05T18:03:28+01:00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