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dá práci lidem v rámci veřejné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9/magistrat-da-praci-lidem-v-ram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