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Protipovodňová hráz v ostravském Koblově bude stát za rok</w:t>
      </w:r>
    </w:p>
    <w:p>
      <w:pPr/>
      <w:r>
        <w:rPr/>
        <w:t xml:space="preserve">Loni v červnu, při bleskoých povodních naplňovali ostravští hasiči v Koblově Žabníku 200 metrů speciálních gumových vaků. Voda v Odře tehdy začala po přívalových deštích rychle stoupat a tato provizorní hráz měla ochránit domky. Lidé totiž mají stále v živé paměti rok 97 a 100 letou vodu, která tehdy mnoho domů zatopila. Například pan Majer měl dům téměř pod vodou. Utekl s rodinou na poslední chvíli.  Arnošt Majer: </w:t>
      </w:r>
      <w:r>
        <w:rPr>
          <w:i w:val="1"/>
          <w:iCs w:val="1"/>
        </w:rPr>
        <w:t xml:space="preserve">„Jsem už i trošku předvídal, přerve se přehrada a to už bysme tady vůbec nebyli. Ještě jednou taková voda a je to na mašlu na půdě."</w:t>
      </w:r>
      <w:r>
        <w:rPr/>
        <w:t xml:space="preserve">  Podobné události už by se v Žabníku stávat neměly. Ostrava totiž vykoupila poslední pozemky, které bránily výstavbě protipovodňové hráze a může se chystat projekt.   Petr Kajnar, primátor Ostravy (ČSSD): </w:t>
      </w:r>
      <w:r>
        <w:rPr>
          <w:i w:val="1"/>
          <w:iCs w:val="1"/>
        </w:rPr>
        <w:t xml:space="preserve">„Ta hráz, to je asi 90 milionů nákladů. Uhradí se to z peněz meziresortní komise, která zahlazuje škody po důlní činnosti." </w:t>
      </w:r>
      <w:r>
        <w:rPr/>
        <w:t xml:space="preserve"> Anketa, obyvatelé Koblova: </w:t>
      </w:r>
      <w:r>
        <w:rPr>
          <w:i w:val="1"/>
          <w:iCs w:val="1"/>
        </w:rPr>
        <w:t xml:space="preserve">1. „Konečně." 2. "Načase, že už to bude, protože vždycky, když se zvedne voda, chodíme se ve stresu dívat." </w:t>
      </w:r>
      <w:r>
        <w:rPr/>
        <w:t xml:space="preserve"> Pokud bude vše postupovat podle plánu, mohla by sypaná hráz stát v příštím roce. Její součástí budou i odvodňovací příkopy, podzemní těsnící clona a hrázová přepusť se stavidlem.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237/protipovodnova-hraz-v-ostravskem-koblove-bude-stat-za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2026-07-03T06:20:04+02:00</dcterms:created>
  <dcterms:modified xsi:type="dcterms:W3CDTF">2026-07-03T06:20:04+02:00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