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Důležitý rondel v Novém Jičíně se v dubnu začne stavět</w:t>
      </w:r>
    </w:p>
    <w:p>
      <w:pPr/>
      <w:r>
        <w:rPr/>
        <w:t xml:space="preserve">Ke stávajícím sedmi kruhovým objezdům by ještě letos měl přibýt další. Křižovatka ulic Palackého, Dlouhá a Bohuslava Martinů by už podle představ radnice měla přestat zdržovat obyvatele sídliště Dlouhá při jízdách do města či okolí. Radnice už vlastní stavební povolení, vypsala veřejnou zakázku a očekává zahájení prací v příštím měsíci.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"Předpoklad je, že by ta křižovatka snad mohla být provozuschopná v červnu či červenci letošního roku. Bude to samozřejmě záviset na tom, jestli se nám někdo v tom výběrovém řízení odvolá, a jak celou tu záležitost dokážeme zadministrovat. Určitě se budeme snažit neomezovat občany, kteří budou tuto křižovatku využívat i během stavby. Budeme se snažit tu křižovatku nezavřít, budeme se snažit ji vybudovat na etapy tak, aby ten nebyl podstatnou měrou znemožněn."</w:t>
      </w:r>
    </w:p>
    <w:p>
      <w:pPr/>
      <w:r>
        <w:rPr/>
        <w:t xml:space="preserve">Radnice proto už předem žádá řidiče o trpělivost při nutných stavebních pracech. Finální podoba kruhového objezdu zatím není hotová, původní myšlenka osazení vodního prvku doprostřed se ale nakonec realizovat nebude.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"Bohužel došlo k problémům co se týče napojení vodního prvku na zdroj vody a na odvod vody vzhledem k těm kanalizacím, které se nacházejí pod vozovkou a které se musí překládat. Tuto myšlenku jsme proto opustili. V současné době zvažujeme umístit na tom rondelu něco typicky jičínského. Jestli to bude nějaký stylizovaný klobouk, jestli to bude nějaký jiný prvek, například se uvažovalo o stromu, uvidíme. To je věc, která je ještě v řešení."</w:t>
      </w:r>
    </w:p>
    <w:p>
      <w:pPr/>
      <w:r>
        <w:rPr/>
        <w:t xml:space="preserve">Stavba kruhového objezdu na tomto místě je přitom v plánu už několik let. Dosud ji ale blokovaly nevyjasněné majetkové spory.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"Je to jeden z nejproblematičtějších kruhových objezdů, které jsme kdy na území města řešili, protože zde vstupovalo hodně subjektů, ať to byli majitelé pozemků, což byl Úřad pro zastupování státu ve věcech majetkových a soukromí vlastníci. Další komplikací je, že jsou relativně složité poměry pod vozovkou, zejména jde o kanalizaci a vodu. Takže tyto věci se musely dořešit se správci sítí, musely se češit majetkové poměry na povrchu."</w:t>
      </w:r>
    </w:p>
    <w:p>
      <w:pPr/>
      <w:r>
        <w:rPr/>
        <w:t xml:space="preserve">Radnice na stavbu vyčlenila pět milionů korun. Vzhledem k ekonomické krizi a velké poptávce firem po stavebních zakázkách se ale předpokládá, že cena bude nakonec možná až o desítky procent nižší.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243/dulezity-rondel-v-novem-jicine-se-v-dubnu-zacne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2026-04-04T22:22:52+02:00</dcterms:created>
  <dcterms:modified xsi:type="dcterms:W3CDTF">2026-04-04T22:22:52+02:00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