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20.1.2012  Radek Foldyna, ředitel ÚP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9/beseda-2012012--radek-foldyna-reditel-u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