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skleníků bude v Havířově zřejmě postaven Globus</w:t>
      </w:r>
    </w:p>
    <w:p>
      <w:pPr/>
      <w:r>
        <w:rPr/>
        <w:t xml:space="preserve">Velké obchodní řetězce se prozatím k tomuto nechtějí vyjadřovat, ale je jisté, že z toho asi mít radost nebudou. Ostatně reakce menších obchodníků si poslechněte sami.</w:t>
      </w:r>
    </w:p>
    <w:p>
      <w:pPr/>
      <w:r>
        <w:rPr/>
        <w:t xml:space="preserve">Pavla Pazdzjorová, prodavačka: </w:t>
      </w:r>
      <w:r>
        <w:rPr>
          <w:i w:val="1"/>
          <w:iCs w:val="1"/>
        </w:rPr>
        <w:t xml:space="preserve">„Už jsem slyšela, že ten Globus se tady bude stavět. Já si myslím, že konkurence je vždy zdravá a že i když je tady více těch obchodů, tak lidi si vyberou sami, co je pro ně dobré, či ne, které zboží budou chtít kupovat a které ne."</w:t>
      </w:r>
    </w:p>
    <w:p>
      <w:pPr/>
      <w:r>
        <w:rPr/>
        <w:t xml:space="preserve">Ria Alvarez, zástupkyně vedoucí obchodu: </w:t>
      </w:r>
      <w:r>
        <w:rPr>
          <w:i w:val="1"/>
          <w:iCs w:val="1"/>
        </w:rPr>
        <w:t xml:space="preserve">„Já to nevidím jako konkurenci. Spíše to vidím tak, že to určitě přiláká více zákazníků, kteří se zamíří podívat i k nám do obchodu. Popřípadě i vedle do nějakých prodejen."</w:t>
      </w:r>
    </w:p>
    <w:p>
      <w:pPr/>
      <w:r>
        <w:rPr/>
        <w:t xml:space="preserve">A co si myslí o dalším nákupním centru samotní občané Havířova?</w:t>
      </w:r>
    </w:p>
    <w:p>
      <w:pPr/>
      <w:r>
        <w:rPr/>
        <w:t xml:space="preserve">Anketa, občané Havířova: 1. </w:t>
      </w:r>
      <w:r>
        <w:rPr>
          <w:i w:val="1"/>
          <w:iCs w:val="1"/>
        </w:rPr>
        <w:t xml:space="preserve">„Já si myslím, že tady už je dost těch obchoďáků a supermarketů."</w:t>
      </w:r>
      <w:r>
        <w:rPr/>
        <w:t xml:space="preserve"> 2. </w:t>
      </w:r>
      <w:r>
        <w:rPr>
          <w:i w:val="1"/>
          <w:iCs w:val="1"/>
        </w:rPr>
        <w:t xml:space="preserve">„Globus tady nemáme, takže jo."</w:t>
      </w:r>
      <w:r>
        <w:rPr/>
        <w:t xml:space="preserve"> 3. </w:t>
      </w:r>
      <w:r>
        <w:rPr>
          <w:i w:val="1"/>
          <w:iCs w:val="1"/>
        </w:rPr>
        <w:t xml:space="preserve">„Už tady toho je dost, takže spíše ne." </w:t>
      </w:r>
      <w:r>
        <w:rPr/>
        <w:t xml:space="preserve">4. </w:t>
      </w:r>
      <w:r>
        <w:rPr>
          <w:i w:val="1"/>
          <w:iCs w:val="1"/>
        </w:rPr>
        <w:t xml:space="preserve">„Globus? Nevím nač. Máme tady Kaufland, máme tady Tesco, máme tam ještě druhý Kaufland, tak nevím proč ještě Globus. Je to absolutně zbytečné."</w:t>
      </w:r>
    </w:p>
    <w:p>
      <w:pPr/>
      <w:r>
        <w:rPr/>
        <w:t xml:space="preserve">Pozemek, na kterém by měl být Globus postaven patří společnosti RPG, a kdysi zde byly skleníky. RPG nyní jedná s investorem o tom, zda mu pozemky prodá nebo pronajme. Město se k tomuto kroku staví vesměs kladně.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„Město o tomto záměru ví. Proběhlo na úřadě jednání za účasti investora z Prahy, který má zkušenosti s výstavbou takovýchto zařízení. My jsme jednali s RPG už v loňském roce, kdy nám byla představena studie na celou lokalitu u skleníků, kde majoritním vlastníkem celých pozemků je RPG. A musím říct, že strategický záměr se shoduje se záměry města v této lokalitě. Protože lokalita Prostřední-Suché je perspektivní lokalitou."</w:t>
      </w:r>
    </w:p>
    <w:p>
      <w:pPr/>
      <w:r>
        <w:rPr/>
        <w:t xml:space="preserve">Město rovněž s investorem nákupního střediska chce řešit i otázku rekonstrukce silnice U skleníků.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„Chceme, aby tam byla i cyklostezka a chodník. Chceme, aby se na této rekonstrukci podílela i společnost, která bude stavět Globus, ale i společnost RPG, protože i v jejich zájmu bude zpřístupnit lokalitu i dopravně."</w:t>
      </w:r>
    </w:p>
    <w:p>
      <w:pPr/>
      <w:r>
        <w:rPr/>
        <w:t xml:space="preserve">V celé lokalitě by časem mělo vzniknout další takové centrum města s obytnou zónou, obchody, kulturními zařízeními. Studie počítá i s možností vysoké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272/misto-skleniku-bude-v-havirove-zrejme-postaven-gl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2026-05-09T03:31:04+02:00</dcterms:created>
  <dcterms:modified xsi:type="dcterms:W3CDTF">2026-05-09T03:31:04+02:00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