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čestné občanství Radku Štěpánkovi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9/zastupitele-karvine-schvalili-cestne-obcanstvi-radku-stepa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