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kontrola cyklistů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7/vecerni-kontrola-cyklist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