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2.5.2014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26/aktualne-z-karvine-25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