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19.8.2014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5/aktualne-z-karvine-198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