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OKD prolomili dvouletý nezdar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9/hazenkari-hcb-okd-prolomili-dvoulety-nez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