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karvinské ZŠ a MŠ Dělnická mají zájem o školní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8/zaci-z-karvinske-zs-a-ms-delnicka-maji-zajem-o-sko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