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26.5.2015, 12:14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26.5.2015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87/aktualne-z-karvine-265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