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se v Žerotínském zámku chlubí loňskými úlovky</w:t>
      </w:r>
    </w:p>
    <w:p>
      <w:pPr/>
      <w:r>
        <w:rPr/>
        <w:t xml:space="preserve">Tradiční myslivecké fanfáry ohlásily zahájení každoroční přehlídky toho nejlepšího, co muži či ženy v zelených kamizolách ulovili v honitbách na Novojičínsku. Každý ulovený kus se pečlivě eviduje, hodnotí a dostává body za kvalitu. V zámku jsou jich k vidění stovky. Loňský rok byl zvlášť bohatý na dobré úlovky.</w:t>
      </w:r>
    </w:p>
    <w:p>
      <w:pPr/>
      <w:r>
        <w:rPr/>
        <w:t xml:space="preserve">Karel Krečmer, předseda myslivecké komise OMS: </w:t>
      </w:r>
      <w:r>
        <w:rPr>
          <w:i w:val="1"/>
          <w:iCs w:val="1"/>
        </w:rPr>
        <w:t xml:space="preserve">"Tolik medailových trofejí jak u srnců a u daňků jsme ještě nikdy neměli. Takže dá se říci, že péčí myslivců se nám dílo daří. Provádí se kvalitní průběžný odstřel a z toho se to všechno odvozuje. I ti myslivci k tomu přistupují poctivěji, protože provádějí správný odstřel podle kritérií, které máme na okrese stanoveny, dále věnují větší pozornost preparaci trofejí, protože se to výrazně zlepšilo oproti minulým letům, takže z naší strany spokojenost."</w:t>
      </w:r>
    </w:p>
    <w:p>
      <w:pPr/>
      <w:r>
        <w:rPr/>
        <w:t xml:space="preserve">Součástí tradiční lovecké přehlídky byl i druhý ročník výtvarné soutěže pro děti. Mladí malíři z mateřských i základních škol se mohli zapojit se svými obrázky na téma zvířata našich lesů a polí. Na výstavě se vyhlašovalo devět nejlepších prací ve 3 věkových kategoriích.</w:t>
      </w:r>
    </w:p>
    <w:p>
      <w:pPr/>
      <w:r>
        <w:rPr/>
        <w:t xml:space="preserve">Ivo Otáhal, komisař výstavy: </w:t>
      </w:r>
      <w:r>
        <w:rPr>
          <w:i w:val="1"/>
          <w:iCs w:val="1"/>
        </w:rPr>
        <w:t xml:space="preserve">"Chceme podnítit zájem dětí o přírodu a o myslivost. A jak je vidět, tak ten zájem o přírodu byl veliký, protože se sešlo 542 obrázků a zapojilo se do té soutěže 42 škol. To je nečekané množství a musím říct, že nás to docela překvapilo."</w:t>
      </w:r>
    </w:p>
    <w:p>
      <w:pPr/>
      <w:r>
        <w:rPr/>
        <w:t xml:space="preserve">Myslivci splnili své loňské předpoklady i v odlovu srnčí zvěře, když dosáhli na téměř 99 procent plánovaných čísel. Divočáků ulovili o téměř čtvrtinu méně než v roce 2008, což ukazuje na pokles jejich počtu v regionu. Jak dopadne letošní rok, který začal tuhou zimou, se nikdo neodvažuje hádat.</w:t>
      </w:r>
    </w:p>
    <w:p>
      <w:pPr/>
      <w:r>
        <w:rPr/>
        <w:t xml:space="preserve">Karel Krečmer, předseda myslivecké komise OMS: </w:t>
      </w:r>
      <w:r>
        <w:rPr>
          <w:i w:val="1"/>
          <w:iCs w:val="1"/>
        </w:rPr>
        <w:t xml:space="preserve">"Myslivci pravidelně přikrmovali, starali se o zvěř. V letošním roce se spotřebovalo abnormální množství krmiva ze všech sdružení. Myslivci pravidelně léčí zvěř, podávají preparáty. Co mám informace, tak padlé zvěře moc nebylo. Věřme, že trofeje budou dobré, i když toho slunečního svitu, který má vliv na parožení, moc nebylo. Uvidíme."</w:t>
      </w:r>
    </w:p>
    <w:p>
      <w:pPr/>
      <w:r>
        <w:rPr/>
        <w:t xml:space="preserve">Přehlídka loveckých trofejí a související výstava dětských výtvarných prací je v zámku k vidění až do neděle 2.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23/myslivci-se-v-zerotinskem-zamku-chlubi-lonskymi-ul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2026-05-22T11:22:14+02:00</dcterms:created>
  <dcterms:modified xsi:type="dcterms:W3CDTF">2026-05-22T11:22:14+02:00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