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Mládek zavítal na Karvinsko, zajímal se o situaci v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5/ministr-mladek-zavital-na-karvinsko-zajimal-se-o-situaci-v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