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Zpěváčci lidových písní soutěžili v Karviné</w:t>
      </w:r>
    </w:p>
    <w:p>
      <w:pPr/>
      <w:r>
        <w:rPr/>
        <w:t xml:space="preserve">Zázemí a veškerý komfort našli zpěváčci lidových písní v sále městského domu kultury, kde se soutěž nazvaná Zpěváček 2010 konala již poněkolikáté. Opět po roce se zde sešli vítězové městských kol, aby v tomto regionální kole zazpívali porotě a vybojovali tak postup do celorepublikového finále. </w:t>
      </w:r>
    </w:p>
    <w:p>
      <w:pPr/>
      <w:r>
        <w:rPr/>
        <w:t xml:space="preserve">Nejlepší zpěváčci z Jablunkova, Třince, Českého Těšína, Havířova, Orlové, Bohumína a samozřejmě Karviné byli rozděleni do 6 kategorií.</w:t>
      </w:r>
    </w:p>
    <w:p>
      <w:pPr/>
      <w:r>
        <w:rPr/>
        <w:t xml:space="preserve">Anna Buroňová, organizátorka: </w:t>
      </w:r>
      <w:r>
        <w:rPr>
          <w:i w:val="1"/>
          <w:iCs w:val="1"/>
        </w:rPr>
        <w:t xml:space="preserve">"Děti mají zpívat jednu píseň s doprovodem muziky, jednu bez a mají zpívat písně tedy toho našeho těšínského Slezska. Jablunkov má spíše goralské písně, jsou tady děti z nížinné oblasti, tak mají spíše nížinné písně, ne tak silné hlasy, jak Jablunkované, Třinečané a Hnojníčané a podobně, ale o tom to je, každý ze svého místa a okolí si vybírá to, co je mu právě vlastní a co se tam v tom městě zpívá."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1. "Moc mě baví zpívat lidové písničky." 2. "Mě baví zpívat a dělá mi to radost." 3. "Mě ty písničky naučila paní učitelka a ráda je zpívám." 4. "Ve škole nás to učí, v hudebce nebo v základních uměleckých školách nás k tomu učitelé vedou."</w:t>
      </w:r>
    </w:p>
    <w:p>
      <w:pPr/>
      <w:r>
        <w:rPr/>
        <w:t xml:space="preserve">Příkladem toho je i Lucie Gawlowská, která osm let hraje na klarinet a třetím rokem vystupuje se souborem Vonička.</w:t>
      </w:r>
    </w:p>
    <w:p>
      <w:pPr/>
      <w:r>
        <w:rPr/>
        <w:t xml:space="preserve">Lucie Gawlowská, soutěžící: "</w:t>
      </w:r>
      <w:r>
        <w:rPr>
          <w:i w:val="1"/>
          <w:iCs w:val="1"/>
        </w:rPr>
        <w:t xml:space="preserve">Byla jsem na jednom vystoupení a zaujalo mě to, líbilo se mi jak hrají a zpívají, tak jsem se stala členem souboru."</w:t>
      </w:r>
    </w:p>
    <w:p>
      <w:pPr/>
      <w:r>
        <w:rPr/>
        <w:t xml:space="preserve">O tom, kdo ze zpěváčků nakonec postoupí, rozhodovala pětičlenná porota.</w:t>
      </w:r>
    </w:p>
    <w:p>
      <w:pPr/>
      <w:r>
        <w:rPr/>
        <w:t xml:space="preserve">Anna Buroňová, organizátorka: </w:t>
      </w:r>
      <w:r>
        <w:rPr>
          <w:i w:val="1"/>
          <w:iCs w:val="1"/>
        </w:rPr>
        <w:t xml:space="preserve">"Už má zkušenosti a ví, podle kterých kritérií se hodnotí, to znamená výběr písně, intonace, čistota, rytmus, soulad s muzikou a kroj."</w:t>
      </w:r>
    </w:p>
    <w:p>
      <w:pPr/>
      <w:r>
        <w:rPr/>
        <w:t xml:space="preserve">Malé zpěváky doprovodila muzika Jacků z Jablunkova, která soutěžící doprovází druhým rokem.</w:t>
      </w:r>
    </w:p>
    <w:p>
      <w:pPr/>
      <w:r>
        <w:rPr/>
        <w:t xml:space="preserve">Anna Buroňová, organizátorka: </w:t>
      </w:r>
      <w:r>
        <w:rPr>
          <w:i w:val="1"/>
          <w:iCs w:val="1"/>
        </w:rPr>
        <w:t xml:space="preserve">"My jsme měli v pondělí zkoušku s touto muzikou, kdy si děti nazkoušely od kterého tónu se jim bude lépe zpívat."</w:t>
      </w:r>
    </w:p>
    <w:p>
      <w:pPr/>
      <w:r>
        <w:rPr/>
        <w:t xml:space="preserve">Lidové písničky tedy ani v dnešní uspěchané době v zapomnění neupadají.</w:t>
      </w:r>
    </w:p>
    <w:p>
      <w:pPr/>
      <w:r>
        <w:rPr/>
        <w:t xml:space="preserve">Anna Buroňová, organizátorka: </w:t>
      </w:r>
      <w:r>
        <w:rPr>
          <w:i w:val="1"/>
          <w:iCs w:val="1"/>
        </w:rPr>
        <w:t xml:space="preserve">"No to vůbec, o tu soutěž je velký zájem a je to celorepublikově, protože těmi koly, školními, městskými, projde asi 6 tisíc dětiček od prvních tříd až po gymnázia do 15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/zpevacci-lidovych-pisni-soutezil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2026-04-16T02:40:55+02:00</dcterms:created>
  <dcterms:modified xsi:type="dcterms:W3CDTF">2026-04-16T02:40:55+02:00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