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Literáti hrají důchodcům hru o Petru Bezručovi</w:t>
      </w:r>
    </w:p>
    <w:p>
      <w:pPr/>
      <w:r>
        <w:rPr/>
        <w:t xml:space="preserve">Obyvatelé Domova důchodců v Čeladné jsme ještě před začátkem inscenace vyzkoušeli z toho, co vlastně o petru Bezručovi ví.</w:t>
      </w:r>
    </w:p>
    <w:p>
      <w:pPr/>
      <w:r>
        <w:rPr/>
        <w:t xml:space="preserve">Anketa, obyvatelé domova důchodců: </w:t>
      </w:r>
      <w:r>
        <w:rPr>
          <w:i w:val="1"/>
          <w:iCs w:val="1"/>
        </w:rPr>
        <w:t xml:space="preserve">1. "Pochází z Opavy. Já jsem taky kousek od Opavy. Potom tam objevil Maryčku Magdonovou. To jsme museli umět ve škole, jak když bičem mrská." 2. "Byl tady v Hamrech, tam je i ta Maryčka Magdonová."</w:t>
      </w:r>
    </w:p>
    <w:p>
      <w:pPr/>
      <w:r>
        <w:rPr/>
        <w:t xml:space="preserve">Píše se rok 1891. Vladimír Vašek, známý jako literát Petr Bezruč, pracuje na místecké poště.</w:t>
      </w:r>
    </w:p>
    <w:p>
      <w:pPr/>
      <w:r>
        <w:rPr/>
        <w:t xml:space="preserve">Jiří Figura, "Petr Bezruč": </w:t>
      </w:r>
      <w:r>
        <w:rPr>
          <w:i w:val="1"/>
          <w:iCs w:val="1"/>
        </w:rPr>
        <w:t xml:space="preserve">"Je to takové jedno dopoledne, kdy přijímám klienty a bavím se s nimi a zrovna jsou to lidé velmi zajímaví pro tento region."</w:t>
      </w:r>
    </w:p>
    <w:p>
      <w:pPr/>
      <w:r>
        <w:rPr/>
        <w:t xml:space="preserve">Mezi nimi je i Doda Bezručová, spisovatelova nešťastná láska.</w:t>
      </w:r>
    </w:p>
    <w:p>
      <w:pPr/>
      <w:r>
        <w:rPr/>
        <w:t xml:space="preserve">Jiří Figura, "Petr Bezruč": </w:t>
      </w:r>
      <w:r>
        <w:rPr>
          <w:i w:val="1"/>
          <w:iCs w:val="1"/>
        </w:rPr>
        <w:t xml:space="preserve">"Vlas černý padl k pasu a sladkým hlasem hovořila ke mně. Vy dobrého jste srdce a s Vámi bude šťastná každá žena. A krátký, plachý pohled, jenž více děl, než její sladká slova, jež řekla sladkým tónem, jak mluví se v mé vlasti u Těšína, šel s její řečí."</w:t>
      </w:r>
    </w:p>
    <w:p>
      <w:pPr/>
      <w:r>
        <w:rPr/>
        <w:t xml:space="preserve">Ve hře nechybí ani Maryčka Sagonová. Další žena, do které byl Vladimír Vašek zamilovaný.</w:t>
      </w:r>
    </w:p>
    <w:p>
      <w:pPr/>
      <w:r>
        <w:rPr/>
        <w:t xml:space="preserve">Dajana Zápalková, "Maryčka Sagonová":</w:t>
      </w:r>
      <w:r>
        <w:rPr>
          <w:i w:val="1"/>
          <w:iCs w:val="1"/>
        </w:rPr>
        <w:t xml:space="preserve"> "Právě přicházím na poštu v Místku, abych zaplatila peníze za pivo, které nám dovezli do hospody, protože vlastníme s manželem hospodu. Manžel zrovna není moc schopný, protože se trošičku opil, takže jdu já a velice ráda si s panem Vaškem povykládám, protože je to člověk vzdělaný, znám jeho básně, které momentálně vycházejí i v novinách."</w:t>
      </w:r>
    </w:p>
    <w:p>
      <w:pPr/>
      <w:r>
        <w:rPr/>
        <w:t xml:space="preserve">Celá inscenace trvala asi 25 minut. Scénář k ní napsal Miloslav Oliva, který je předsedou literárního klubu Petra Bezruče. Ten funguje od 97 roku a má kolem třiceti členů.</w:t>
      </w:r>
    </w:p>
    <w:p>
      <w:pPr/>
      <w:r>
        <w:rPr/>
        <w:t xml:space="preserve">Miroslav Oliva, autor scénáře:</w:t>
      </w:r>
      <w:r>
        <w:rPr>
          <w:i w:val="1"/>
          <w:iCs w:val="1"/>
        </w:rPr>
        <w:t xml:space="preserve"> "My jsme si říkali, že ta hra bude na lidi působit zajímavěji než literární čtení. A navíc poznají Vaška, když mu bylo 24 let. To každý nepozná."</w:t>
      </w:r>
    </w:p>
    <w:p>
      <w:pPr/>
      <w:r>
        <w:rPr/>
        <w:t xml:space="preserve">Herci z klubu Petra Bezruče už s inscenací vystoupili v několika domovech důchodců a uvažují dokonce o tom, že začnou hrát pro děti ze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44/literati-hraji-duchodcum-hru-o-petru-bezru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