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potrápí další omezení, v Lubině se bude stavět rondel</w:t>
      </w:r>
    </w:p>
    <w:p>
      <w:pPr/>
      <w:r>
        <w:rPr/>
        <w:t xml:space="preserve">Silnice první třídy číslo 58 spojující Rožnov pod Radhoštěm s Ostravou  prochází přímo středem Lubiny. Uprostřed obce ale často vznikají kolize.  Do velké křižovatky se totiž připojuje výpadovka z Kopřivnice.</w:t>
      </w:r>
    </w:p>
    <w:p>
      <w:pPr/>
      <w:r>
        <w:rPr/>
        <w:t xml:space="preserve">Petr Londin, pracovník DI PČR Nový Jičín: </w:t>
      </w:r>
      <w:r>
        <w:rPr>
          <w:i w:val="1"/>
          <w:iCs w:val="1"/>
        </w:rPr>
        <w:t xml:space="preserve">"Daná křižovatka byla  policisty Dopravního inspektorátu v Novém Jičíně vyhodnocena jako  nebezpečný úsek, kde jenom v loňském roce v blízkosti této křižovatky  došlo k 11 dopravním nehodám, kdy jedna osoba byla těžce zraněna."</w:t>
      </w:r>
    </w:p>
    <w:p>
      <w:pPr/>
      <w:r>
        <w:rPr/>
        <w:t xml:space="preserve">Největší zkušenosti s nepřehlednou křižovatkou mají v  přilehlém pneuservisu. Už několikrát opravovali plot nebo měli nezvané  návštěvníky.</w:t>
      </w:r>
    </w:p>
    <w:p>
      <w:pPr/>
      <w:r>
        <w:rPr/>
        <w:t xml:space="preserve">Jaromír Kostelník, majitel pneuservisu: </w:t>
      </w:r>
      <w:r>
        <w:rPr>
          <w:i w:val="1"/>
          <w:iCs w:val="1"/>
        </w:rPr>
        <w:t xml:space="preserve">"Několikrát jsme tady měli i v  objektu auto, kdy nám proletělo těmi vraty do křižovatky a skončilo pod  těmi smrky, což jsme vůbec nechápali, jakým způsobem se tam vlastně  dostalo. Potom tu byl zase případ, kdy tady byl malý Peugeot 206  rozpůlený na 2 části."</w:t>
      </w:r>
    </w:p>
    <w:p>
      <w:pPr/>
      <w:r>
        <w:rPr/>
        <w:t xml:space="preserve">Stavba kruhového objezdu začne v neděli 18. dubna. Dopravu ze tří směrů  budou řídit semafory. Práce budou probíhat v několika fázích, řidiči se  tak musí připravit na průběžné změny značení.</w:t>
      </w:r>
    </w:p>
    <w:p>
      <w:pPr/>
      <w:r>
        <w:rPr/>
        <w:t xml:space="preserve">Petr Londin, pracovník DI PČR Nový Jičín: </w:t>
      </w:r>
      <w:r>
        <w:rPr>
          <w:i w:val="1"/>
          <w:iCs w:val="1"/>
        </w:rPr>
        <w:t xml:space="preserve">"Podle těchto jednotlivých  etap bude světelné signalizační zařízení umístěno v jednotlivých  jízdních pruzích ať už ve směru na Příbor nebo na Frenštát."</w:t>
      </w:r>
    </w:p>
    <w:p>
      <w:pPr/>
      <w:r>
        <w:rPr/>
        <w:t xml:space="preserve">Místní komunikace směrem do Větřkovic bude kvůli stavbě rondelu pro  osobní a nákladní vozidla uzavřena, řidiči budou muset objíždět přes  Vlčovice, Hukvaldy či Příbor. Dopravní omezení skončí 16. července.  Dokončovací práce ale potrvají ještě část prázdnin.﻿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83/ridice-potrapi-dalsi-omezeni-v-lubine-se-bude-stavet-ron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2026-07-10T01:55:51+02:00</dcterms:created>
  <dcterms:modified xsi:type="dcterms:W3CDTF">2026-07-10T01:55:51+02:00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